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9975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40"/>
          <w:szCs w:val="40"/>
        </w:rPr>
      </w:pPr>
      <w:r w:rsidRPr="00733AF0">
        <w:rPr>
          <w:rFonts w:ascii="Proxima Nova Rg" w:hAnsi="Proxima Nova Rg"/>
          <w:color w:val="000000" w:themeColor="text1"/>
          <w:sz w:val="40"/>
          <w:szCs w:val="40"/>
        </w:rPr>
        <w:t>Условия пользовательского соглашения</w:t>
      </w:r>
    </w:p>
    <w:p w14:paraId="23A8EF2E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28"/>
          <w:szCs w:val="28"/>
        </w:rPr>
      </w:pPr>
      <w:r w:rsidRPr="00733AF0">
        <w:rPr>
          <w:rFonts w:ascii="Proxima Nova Rg" w:hAnsi="Proxima Nova Rg"/>
          <w:color w:val="000000" w:themeColor="text1"/>
          <w:sz w:val="28"/>
          <w:szCs w:val="28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 , зарегистрированным в соответствии с законодательством РФ по адресу:</w:t>
      </w:r>
      <w:r w:rsidRPr="00733AF0">
        <w:rPr>
          <w:rFonts w:ascii="Proxima Nova Rg" w:hAnsi="Proxima Nova Rg"/>
          <w:color w:val="000000" w:themeColor="text1"/>
          <w:sz w:val="28"/>
          <w:szCs w:val="28"/>
        </w:rPr>
        <w:br/>
        <w:t>(далее по тексту - Оператор).</w:t>
      </w:r>
      <w:r w:rsidRPr="00733AF0">
        <w:rPr>
          <w:rFonts w:ascii="Proxima Nova Rg" w:hAnsi="Proxima Nova Rg"/>
          <w:color w:val="000000" w:themeColor="text1"/>
          <w:sz w:val="28"/>
          <w:szCs w:val="28"/>
        </w:rPr>
        <w:br/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  <w:r w:rsidRPr="00733AF0">
        <w:rPr>
          <w:rFonts w:ascii="Proxima Nova Rg" w:hAnsi="Proxima Nova Rg"/>
          <w:color w:val="000000" w:themeColor="text1"/>
          <w:sz w:val="28"/>
          <w:szCs w:val="28"/>
        </w:rPr>
        <w:br/>
        <w:t>Настоящее Согласие выдано мною на обработку следующих персональных данных:</w:t>
      </w:r>
    </w:p>
    <w:p w14:paraId="22EC6ABD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28"/>
          <w:szCs w:val="28"/>
        </w:rPr>
      </w:pPr>
      <w:r w:rsidRPr="00733AF0">
        <w:rPr>
          <w:rFonts w:ascii="Proxima Nova Rg" w:hAnsi="Proxima Nova Rg"/>
          <w:color w:val="000000" w:themeColor="text1"/>
          <w:sz w:val="28"/>
          <w:szCs w:val="28"/>
        </w:rPr>
        <w:t>Ф.И.О.</w:t>
      </w:r>
    </w:p>
    <w:p w14:paraId="62C7A2E2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28"/>
          <w:szCs w:val="28"/>
        </w:rPr>
      </w:pPr>
      <w:r w:rsidRPr="00733AF0">
        <w:rPr>
          <w:rFonts w:ascii="Proxima Nova Rg" w:hAnsi="Proxima Nova Rg"/>
          <w:color w:val="000000" w:themeColor="text1"/>
          <w:sz w:val="28"/>
          <w:szCs w:val="28"/>
        </w:rPr>
        <w:t>E-</w:t>
      </w:r>
      <w:proofErr w:type="spellStart"/>
      <w:r w:rsidRPr="00733AF0">
        <w:rPr>
          <w:rFonts w:ascii="Proxima Nova Rg" w:hAnsi="Proxima Nova Rg"/>
          <w:color w:val="000000" w:themeColor="text1"/>
          <w:sz w:val="28"/>
          <w:szCs w:val="28"/>
        </w:rPr>
        <w:t>mail</w:t>
      </w:r>
      <w:proofErr w:type="spellEnd"/>
      <w:r w:rsidRPr="00733AF0">
        <w:rPr>
          <w:rFonts w:ascii="Proxima Nova Rg" w:hAnsi="Proxima Nova Rg"/>
          <w:color w:val="000000" w:themeColor="text1"/>
          <w:sz w:val="28"/>
          <w:szCs w:val="28"/>
        </w:rPr>
        <w:t xml:space="preserve"> адрес</w:t>
      </w:r>
    </w:p>
    <w:p w14:paraId="1FC0AA38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28"/>
          <w:szCs w:val="28"/>
        </w:rPr>
      </w:pPr>
      <w:r w:rsidRPr="00733AF0">
        <w:rPr>
          <w:rFonts w:ascii="Proxima Nova Rg" w:hAnsi="Proxima Nova Rg"/>
          <w:color w:val="000000" w:themeColor="text1"/>
          <w:sz w:val="28"/>
          <w:szCs w:val="28"/>
        </w:rPr>
        <w:t>Телефон</w:t>
      </w:r>
    </w:p>
    <w:p w14:paraId="3D4EF252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28"/>
          <w:szCs w:val="28"/>
        </w:rPr>
      </w:pPr>
      <w:r w:rsidRPr="00733AF0">
        <w:rPr>
          <w:rFonts w:ascii="Proxima Nova Rg" w:hAnsi="Proxima Nova Rg"/>
          <w:color w:val="000000" w:themeColor="text1"/>
          <w:sz w:val="28"/>
          <w:szCs w:val="28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 w:rsidRPr="00733AF0">
        <w:rPr>
          <w:rFonts w:ascii="Proxima Nova Rg" w:hAnsi="Proxima Nova Rg"/>
          <w:color w:val="000000" w:themeColor="text1"/>
          <w:sz w:val="28"/>
          <w:szCs w:val="28"/>
        </w:rPr>
        <w:br/>
        <w:t>Данное согласие дается Оператору в следующих целях:</w:t>
      </w:r>
      <w:r w:rsidRPr="00733AF0">
        <w:rPr>
          <w:rFonts w:ascii="Proxima Nova Rg" w:hAnsi="Proxima Nova Rg"/>
          <w:color w:val="000000" w:themeColor="text1"/>
          <w:sz w:val="28"/>
          <w:szCs w:val="28"/>
        </w:rPr>
        <w:br/>
        <w:t>Для обработки моих персональных данных.</w:t>
      </w:r>
    </w:p>
    <w:p w14:paraId="18B314AD" w14:textId="77777777" w:rsidR="00733AF0" w:rsidRPr="00733AF0" w:rsidRDefault="00733AF0" w:rsidP="00733AF0">
      <w:pPr>
        <w:rPr>
          <w:rFonts w:ascii="Proxima Nova Rg" w:hAnsi="Proxima Nova Rg"/>
          <w:color w:val="000000" w:themeColor="text1"/>
          <w:sz w:val="28"/>
          <w:szCs w:val="28"/>
        </w:rPr>
      </w:pPr>
      <w:r w:rsidRPr="00733AF0">
        <w:rPr>
          <w:rFonts w:ascii="Proxima Nova Rg" w:hAnsi="Proxima Nova Rg"/>
          <w:color w:val="000000" w:themeColor="text1"/>
          <w:sz w:val="28"/>
          <w:szCs w:val="28"/>
        </w:rPr>
        <w:t xml:space="preserve">Настоящее согласие действует до момента его отзыва путем направления соответствующего уведомления на электронный </w:t>
      </w:r>
      <w:proofErr w:type="gramStart"/>
      <w:r w:rsidRPr="00733AF0">
        <w:rPr>
          <w:rFonts w:ascii="Proxima Nova Rg" w:hAnsi="Proxima Nova Rg"/>
          <w:color w:val="000000" w:themeColor="text1"/>
          <w:sz w:val="28"/>
          <w:szCs w:val="28"/>
        </w:rPr>
        <w:t>адрес .</w:t>
      </w:r>
      <w:proofErr w:type="gramEnd"/>
      <w:r w:rsidRPr="00733AF0">
        <w:rPr>
          <w:rFonts w:ascii="Proxima Nova Rg" w:hAnsi="Proxima Nova Rg"/>
          <w:color w:val="000000" w:themeColor="text1"/>
          <w:sz w:val="28"/>
          <w:szCs w:val="28"/>
        </w:rPr>
        <w:t xml:space="preserve">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14:paraId="159610B6" w14:textId="77777777" w:rsidR="00A522C7" w:rsidRPr="00733AF0" w:rsidRDefault="00A522C7" w:rsidP="00733AF0">
      <w:pPr>
        <w:rPr>
          <w:rFonts w:ascii="Proxima Nova Rg" w:hAnsi="Proxima Nova Rg"/>
          <w:color w:val="000000" w:themeColor="text1"/>
          <w:sz w:val="28"/>
          <w:szCs w:val="28"/>
        </w:rPr>
      </w:pPr>
    </w:p>
    <w:sectPr w:rsidR="00A522C7" w:rsidRPr="0073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9169A"/>
    <w:multiLevelType w:val="multilevel"/>
    <w:tmpl w:val="6F9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0"/>
    <w:rsid w:val="00733AF0"/>
    <w:rsid w:val="00A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576D"/>
  <w15:chartTrackingRefBased/>
  <w15:docId w15:val="{38B4BEB4-D934-4A01-B804-64B7BB5B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ni.vladimir</dc:creator>
  <cp:keywords/>
  <dc:description/>
  <cp:lastModifiedBy>ni.vladimir</cp:lastModifiedBy>
  <cp:revision>1</cp:revision>
  <dcterms:created xsi:type="dcterms:W3CDTF">2021-03-01T23:57:00Z</dcterms:created>
  <dcterms:modified xsi:type="dcterms:W3CDTF">2021-03-01T23:59:00Z</dcterms:modified>
</cp:coreProperties>
</file>